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BB6393" w:rsidRPr="00BB6393" w:rsidTr="00BB6393">
        <w:trPr>
          <w:trHeight w:hRule="exact" w:val="1985"/>
        </w:trPr>
        <w:tc>
          <w:tcPr>
            <w:tcW w:w="9355" w:type="dxa"/>
          </w:tcPr>
          <w:p w:rsidR="00BB6393" w:rsidRPr="00BB6393" w:rsidRDefault="00BB6393" w:rsidP="00BB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B63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Могойтуйская</w:t>
            </w:r>
            <w:proofErr w:type="spellEnd"/>
            <w:r w:rsidRPr="00BB63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районная территориальная избирательная комиссия </w:t>
            </w:r>
          </w:p>
          <w:p w:rsidR="00BB6393" w:rsidRPr="00BB6393" w:rsidRDefault="00BB6393" w:rsidP="00BB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63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BB6393" w:rsidRDefault="00BB6393" w:rsidP="00BB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BB6393" w:rsidRDefault="00443292" w:rsidP="00BB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Центральному</w:t>
            </w:r>
            <w:r w:rsidR="00BB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B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пятиман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датному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№3</w:t>
            </w:r>
            <w:r w:rsidR="00BB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B6393" w:rsidRPr="00BB6393" w:rsidRDefault="00BB6393" w:rsidP="00BB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B6393" w:rsidRPr="00BB6393" w:rsidRDefault="00BB6393" w:rsidP="00BB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63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BB6393" w:rsidRPr="00BB6393" w:rsidTr="00BB6393">
        <w:trPr>
          <w:trHeight w:val="561"/>
        </w:trPr>
        <w:tc>
          <w:tcPr>
            <w:tcW w:w="9355" w:type="dxa"/>
          </w:tcPr>
          <w:p w:rsidR="00BB6393" w:rsidRPr="00BB6393" w:rsidRDefault="00BB6393" w:rsidP="00BB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6393" w:rsidRPr="00BB6393" w:rsidRDefault="00F20C0B" w:rsidP="00BB63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BB6393">
              <w:rPr>
                <w:rFonts w:ascii="Times New Roman" w:eastAsia="Calibri" w:hAnsi="Times New Roman" w:cs="Times New Roman"/>
                <w:sz w:val="28"/>
                <w:szCs w:val="28"/>
              </w:rPr>
              <w:t>.08</w:t>
            </w:r>
            <w:r w:rsidR="00BB6393"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  <w:r w:rsidR="00BB6393"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BB6393"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BB6393"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BB6393"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BB6393"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BB6393"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BB6393"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BB6393"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BB6393"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BB6393"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№</w:t>
            </w:r>
            <w:r w:rsidR="00340121">
              <w:rPr>
                <w:rFonts w:ascii="Times New Roman" w:eastAsia="Calibri" w:hAnsi="Times New Roman" w:cs="Times New Roman"/>
                <w:sz w:val="28"/>
                <w:szCs w:val="28"/>
              </w:rPr>
              <w:t>73-294</w:t>
            </w:r>
          </w:p>
          <w:p w:rsidR="00BB6393" w:rsidRPr="00BB6393" w:rsidRDefault="00BB6393" w:rsidP="00BB63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6393" w:rsidRPr="00BB6393" w:rsidTr="00BB6393">
        <w:trPr>
          <w:trHeight w:val="550"/>
        </w:trPr>
        <w:tc>
          <w:tcPr>
            <w:tcW w:w="9355" w:type="dxa"/>
          </w:tcPr>
          <w:p w:rsidR="00BB6393" w:rsidRPr="00BB6393" w:rsidRDefault="00BB6393" w:rsidP="00BB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BB6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Могойтуй  </w:t>
            </w:r>
          </w:p>
        </w:tc>
      </w:tr>
    </w:tbl>
    <w:p w:rsidR="004821D6" w:rsidRPr="004821D6" w:rsidRDefault="004821D6" w:rsidP="00BB6393">
      <w:pPr>
        <w:pStyle w:val="Default"/>
        <w:ind w:firstLine="567"/>
        <w:jc w:val="both"/>
      </w:pPr>
    </w:p>
    <w:p w:rsidR="004821D6" w:rsidRPr="004821D6" w:rsidRDefault="004821D6" w:rsidP="00BB6393">
      <w:pPr>
        <w:pStyle w:val="Default"/>
        <w:ind w:firstLine="567"/>
        <w:jc w:val="center"/>
        <w:rPr>
          <w:b/>
          <w:sz w:val="28"/>
          <w:szCs w:val="28"/>
        </w:rPr>
      </w:pPr>
      <w:r w:rsidRPr="004821D6">
        <w:rPr>
          <w:b/>
          <w:bCs/>
          <w:sz w:val="28"/>
          <w:szCs w:val="28"/>
        </w:rPr>
        <w:t xml:space="preserve">Об отказе </w:t>
      </w:r>
      <w:proofErr w:type="spellStart"/>
      <w:r w:rsidR="00443292">
        <w:rPr>
          <w:b/>
          <w:sz w:val="28"/>
          <w:szCs w:val="28"/>
        </w:rPr>
        <w:t>Дашиеву</w:t>
      </w:r>
      <w:proofErr w:type="spellEnd"/>
      <w:r w:rsidR="00443292">
        <w:rPr>
          <w:b/>
          <w:sz w:val="28"/>
          <w:szCs w:val="28"/>
        </w:rPr>
        <w:t xml:space="preserve"> </w:t>
      </w:r>
      <w:proofErr w:type="spellStart"/>
      <w:r w:rsidR="00443292">
        <w:rPr>
          <w:b/>
          <w:sz w:val="28"/>
          <w:szCs w:val="28"/>
        </w:rPr>
        <w:t>Нимажаб</w:t>
      </w:r>
      <w:proofErr w:type="spellEnd"/>
      <w:r w:rsidR="00443292">
        <w:rPr>
          <w:b/>
          <w:sz w:val="28"/>
          <w:szCs w:val="28"/>
        </w:rPr>
        <w:t xml:space="preserve"> </w:t>
      </w:r>
      <w:proofErr w:type="spellStart"/>
      <w:r w:rsidR="00443292">
        <w:rPr>
          <w:b/>
          <w:sz w:val="28"/>
          <w:szCs w:val="28"/>
        </w:rPr>
        <w:t>Ширабдоржиевичу</w:t>
      </w:r>
      <w:proofErr w:type="spellEnd"/>
      <w:r w:rsidR="00443292">
        <w:rPr>
          <w:b/>
          <w:sz w:val="28"/>
          <w:szCs w:val="28"/>
        </w:rPr>
        <w:t xml:space="preserve"> </w:t>
      </w:r>
      <w:r w:rsidRPr="004821D6">
        <w:rPr>
          <w:b/>
          <w:bCs/>
          <w:sz w:val="28"/>
          <w:szCs w:val="28"/>
        </w:rPr>
        <w:t xml:space="preserve">в регистрации кандидатом в депутаты </w:t>
      </w:r>
      <w:r w:rsidRPr="004821D6">
        <w:rPr>
          <w:b/>
          <w:sz w:val="28"/>
          <w:szCs w:val="28"/>
        </w:rPr>
        <w:t xml:space="preserve">Совета первого созыва </w:t>
      </w:r>
      <w:proofErr w:type="spellStart"/>
      <w:r w:rsidRPr="004821D6">
        <w:rPr>
          <w:b/>
          <w:sz w:val="28"/>
          <w:szCs w:val="28"/>
        </w:rPr>
        <w:t>Могойтуйского</w:t>
      </w:r>
      <w:proofErr w:type="spellEnd"/>
      <w:r w:rsidRPr="004821D6">
        <w:rPr>
          <w:b/>
          <w:sz w:val="28"/>
          <w:szCs w:val="28"/>
        </w:rPr>
        <w:t xml:space="preserve"> муниципального округа Забайкальского края по </w:t>
      </w:r>
      <w:r w:rsidR="00443292">
        <w:rPr>
          <w:b/>
          <w:sz w:val="28"/>
          <w:szCs w:val="28"/>
        </w:rPr>
        <w:t>Центральному</w:t>
      </w:r>
      <w:r w:rsidRPr="004821D6">
        <w:rPr>
          <w:b/>
          <w:sz w:val="28"/>
          <w:szCs w:val="28"/>
        </w:rPr>
        <w:t xml:space="preserve"> </w:t>
      </w:r>
      <w:proofErr w:type="spellStart"/>
      <w:r w:rsidRPr="004821D6">
        <w:rPr>
          <w:b/>
          <w:sz w:val="28"/>
          <w:szCs w:val="28"/>
        </w:rPr>
        <w:t>пятимандатному</w:t>
      </w:r>
      <w:proofErr w:type="spellEnd"/>
      <w:r w:rsidRPr="004821D6">
        <w:rPr>
          <w:b/>
          <w:sz w:val="28"/>
          <w:szCs w:val="28"/>
        </w:rPr>
        <w:t xml:space="preserve"> избирательному округу № </w:t>
      </w:r>
      <w:r w:rsidR="00443292">
        <w:rPr>
          <w:b/>
          <w:sz w:val="28"/>
          <w:szCs w:val="28"/>
        </w:rPr>
        <w:t>3</w:t>
      </w:r>
    </w:p>
    <w:p w:rsidR="004821D6" w:rsidRDefault="004821D6" w:rsidP="00BB6393">
      <w:pPr>
        <w:pStyle w:val="Default"/>
        <w:ind w:firstLine="567"/>
        <w:jc w:val="both"/>
        <w:rPr>
          <w:sz w:val="28"/>
          <w:szCs w:val="28"/>
        </w:rPr>
      </w:pPr>
    </w:p>
    <w:p w:rsidR="004821D6" w:rsidRPr="004821D6" w:rsidRDefault="004821D6" w:rsidP="00BB6393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821D6">
        <w:rPr>
          <w:sz w:val="28"/>
          <w:szCs w:val="28"/>
        </w:rPr>
        <w:t xml:space="preserve">Проверив соблюдение порядка выдвижения кандидата в депутаты Совета </w:t>
      </w:r>
      <w:r>
        <w:rPr>
          <w:sz w:val="28"/>
          <w:szCs w:val="28"/>
        </w:rPr>
        <w:t xml:space="preserve">первого созыва </w:t>
      </w:r>
      <w:proofErr w:type="spellStart"/>
      <w:r>
        <w:rPr>
          <w:sz w:val="28"/>
          <w:szCs w:val="28"/>
        </w:rPr>
        <w:t>Могойтуйского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</w:t>
      </w:r>
      <w:r w:rsidRPr="004821D6">
        <w:rPr>
          <w:sz w:val="28"/>
          <w:szCs w:val="28"/>
        </w:rPr>
        <w:t xml:space="preserve"> по </w:t>
      </w:r>
      <w:r w:rsidR="00D04B5C">
        <w:rPr>
          <w:sz w:val="28"/>
          <w:szCs w:val="28"/>
        </w:rPr>
        <w:t>Центральному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пяти</w:t>
      </w:r>
      <w:r w:rsidRPr="004821D6">
        <w:rPr>
          <w:sz w:val="28"/>
          <w:szCs w:val="28"/>
        </w:rPr>
        <w:t>мандатному</w:t>
      </w:r>
      <w:proofErr w:type="spellEnd"/>
      <w:r w:rsidRPr="004821D6">
        <w:rPr>
          <w:sz w:val="28"/>
          <w:szCs w:val="28"/>
        </w:rPr>
        <w:t xml:space="preserve"> избирательному округу № </w:t>
      </w:r>
      <w:r w:rsidR="00D04B5C">
        <w:rPr>
          <w:sz w:val="28"/>
          <w:szCs w:val="28"/>
        </w:rPr>
        <w:t>3</w:t>
      </w:r>
      <w:r w:rsidRPr="004821D6">
        <w:rPr>
          <w:sz w:val="28"/>
          <w:szCs w:val="28"/>
        </w:rPr>
        <w:t xml:space="preserve"> </w:t>
      </w:r>
      <w:proofErr w:type="spellStart"/>
      <w:r w:rsidR="00443292">
        <w:rPr>
          <w:sz w:val="28"/>
          <w:szCs w:val="28"/>
        </w:rPr>
        <w:t>Дашиева</w:t>
      </w:r>
      <w:proofErr w:type="spellEnd"/>
      <w:r w:rsidR="00443292">
        <w:rPr>
          <w:sz w:val="28"/>
          <w:szCs w:val="28"/>
        </w:rPr>
        <w:t xml:space="preserve"> </w:t>
      </w:r>
      <w:proofErr w:type="spellStart"/>
      <w:r w:rsidR="00443292">
        <w:rPr>
          <w:sz w:val="28"/>
          <w:szCs w:val="28"/>
        </w:rPr>
        <w:t>Нимажаб</w:t>
      </w:r>
      <w:proofErr w:type="spellEnd"/>
      <w:r w:rsidR="00443292">
        <w:rPr>
          <w:sz w:val="28"/>
          <w:szCs w:val="28"/>
        </w:rPr>
        <w:t xml:space="preserve"> </w:t>
      </w:r>
      <w:proofErr w:type="spellStart"/>
      <w:r w:rsidR="00443292">
        <w:rPr>
          <w:sz w:val="28"/>
          <w:szCs w:val="28"/>
        </w:rPr>
        <w:t>Ширабдоржиевича</w:t>
      </w:r>
      <w:proofErr w:type="spellEnd"/>
      <w:r>
        <w:rPr>
          <w:sz w:val="28"/>
          <w:szCs w:val="28"/>
        </w:rPr>
        <w:t xml:space="preserve"> </w:t>
      </w:r>
      <w:r w:rsidRPr="004821D6">
        <w:rPr>
          <w:sz w:val="28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Закона </w:t>
      </w:r>
      <w:r>
        <w:rPr>
          <w:sz w:val="28"/>
          <w:szCs w:val="28"/>
        </w:rPr>
        <w:t xml:space="preserve">Забайкальского края </w:t>
      </w:r>
      <w:r w:rsidRPr="004821D6">
        <w:rPr>
          <w:sz w:val="28"/>
          <w:szCs w:val="28"/>
        </w:rPr>
        <w:t xml:space="preserve">«О </w:t>
      </w:r>
      <w:r>
        <w:rPr>
          <w:sz w:val="28"/>
          <w:szCs w:val="28"/>
        </w:rPr>
        <w:t>муниципальных выборах в Забайкальском крае</w:t>
      </w:r>
      <w:r w:rsidRPr="004821D6">
        <w:rPr>
          <w:sz w:val="28"/>
          <w:szCs w:val="28"/>
        </w:rPr>
        <w:t xml:space="preserve">» (далее – Закон </w:t>
      </w:r>
      <w:r>
        <w:rPr>
          <w:sz w:val="28"/>
          <w:szCs w:val="28"/>
        </w:rPr>
        <w:t>Забайкальского края</w:t>
      </w:r>
      <w:r w:rsidRPr="004821D6">
        <w:rPr>
          <w:sz w:val="28"/>
          <w:szCs w:val="28"/>
        </w:rPr>
        <w:t xml:space="preserve">) и представленные для </w:t>
      </w:r>
      <w:r w:rsidR="00443292">
        <w:rPr>
          <w:sz w:val="28"/>
          <w:szCs w:val="28"/>
        </w:rPr>
        <w:t xml:space="preserve">выдвижения и </w:t>
      </w:r>
      <w:r w:rsidRPr="004821D6">
        <w:rPr>
          <w:sz w:val="28"/>
          <w:szCs w:val="28"/>
        </w:rPr>
        <w:t xml:space="preserve">регистрации кандидата документы, </w:t>
      </w:r>
      <w:proofErr w:type="spellStart"/>
      <w:r>
        <w:rPr>
          <w:sz w:val="28"/>
          <w:szCs w:val="28"/>
        </w:rPr>
        <w:t>Могойтуйская</w:t>
      </w:r>
      <w:proofErr w:type="spellEnd"/>
      <w:r>
        <w:rPr>
          <w:sz w:val="28"/>
          <w:szCs w:val="28"/>
        </w:rPr>
        <w:t xml:space="preserve"> районная т</w:t>
      </w:r>
      <w:r w:rsidRPr="004821D6">
        <w:rPr>
          <w:sz w:val="28"/>
          <w:szCs w:val="28"/>
        </w:rPr>
        <w:t xml:space="preserve">ерриториальная избирательная комиссия установила следующее. </w:t>
      </w:r>
    </w:p>
    <w:p w:rsidR="006D1BC2" w:rsidRPr="006D1BC2" w:rsidRDefault="006D1BC2" w:rsidP="006D1BC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160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статьи 42</w:t>
      </w:r>
      <w:r w:rsidRPr="006D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Забайкальского края, если у кандидата имелась или имеется судимость, в заявлении указываются сведения о судимости кандидата, а если судимость снята или погашена, - также сведения о дате снятия или погашения судимости. </w:t>
      </w:r>
    </w:p>
    <w:p w:rsidR="006D1BC2" w:rsidRPr="006D1BC2" w:rsidRDefault="006D1BC2" w:rsidP="006D1BC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6D1B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результатам проверки достоверности сведений о кандидате, проведенной в соответствии</w:t>
      </w:r>
      <w:r w:rsidRPr="006D1BC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 пунктом 6 статьи 33 Федерального закона, выяснилось, что у</w:t>
      </w:r>
      <w:r w:rsidRPr="006D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E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Дашиева</w:t>
      </w:r>
      <w:proofErr w:type="spellEnd"/>
      <w:r w:rsidR="004D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Нимажаб</w:t>
      </w:r>
      <w:proofErr w:type="spellEnd"/>
      <w:r w:rsidR="004D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E7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Ширабдоржиевича</w:t>
      </w:r>
      <w:proofErr w:type="spellEnd"/>
      <w:r w:rsidR="004D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имелись </w:t>
      </w:r>
      <w:r w:rsidRPr="006D1BC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судимости, сведения о которых он не указал в заявлении о согласии баллотироваться, представленном в </w:t>
      </w:r>
      <w:proofErr w:type="spellStart"/>
      <w:r w:rsidR="004D4E7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Могойтуйскую</w:t>
      </w:r>
      <w:proofErr w:type="spellEnd"/>
      <w:r w:rsidR="004D4E7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районную</w:t>
      </w:r>
      <w:r w:rsidRPr="006D1BC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территориальную избирательную комиссию.</w:t>
      </w:r>
    </w:p>
    <w:p w:rsidR="006D1BC2" w:rsidRPr="006D1BC2" w:rsidRDefault="006D1BC2" w:rsidP="006D1BC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992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6D1BC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lastRenderedPageBreak/>
        <w:t xml:space="preserve">В соответствии с </w:t>
      </w:r>
      <w:r w:rsidR="00585F4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пунктом 8 </w:t>
      </w:r>
      <w:r w:rsidR="00585F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5 статьи 50</w:t>
      </w:r>
      <w:r w:rsidR="002903CA" w:rsidRPr="006D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Забайкальского края</w:t>
      </w:r>
      <w:r w:rsidR="002903CA" w:rsidRPr="006D1BC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Pr="006D1BC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сокрытие кандидатом сведений о судимости является основанием для отказа в регистрации кандидата.</w:t>
      </w:r>
    </w:p>
    <w:p w:rsidR="0035686C" w:rsidRDefault="002903CA" w:rsidP="0087369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2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вышеизложенного, руководствуясь пунктом 9.1 статьи 26</w:t>
      </w:r>
      <w:r w:rsidRPr="002903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2903C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статьями </w:t>
      </w:r>
      <w:r w:rsidR="00873695" w:rsidRPr="008736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34, </w:t>
      </w:r>
      <w:r w:rsidR="008736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50 </w:t>
      </w:r>
      <w:r w:rsidR="00873695" w:rsidRPr="00873695">
        <w:rPr>
          <w:rFonts w:ascii="Times New Roman" w:hAnsi="Times New Roman" w:cs="Times New Roman"/>
          <w:sz w:val="28"/>
          <w:szCs w:val="28"/>
        </w:rPr>
        <w:t>Закона Забайкальского края «О муниципальных выборах в Забайкальском крае»</w:t>
      </w:r>
      <w:r w:rsidR="00873695" w:rsidRPr="004821D6">
        <w:rPr>
          <w:sz w:val="28"/>
          <w:szCs w:val="28"/>
        </w:rPr>
        <w:t xml:space="preserve"> </w:t>
      </w:r>
      <w:proofErr w:type="spellStart"/>
      <w:r w:rsidR="008736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Могойтуйская</w:t>
      </w:r>
      <w:proofErr w:type="spellEnd"/>
      <w:r w:rsidR="0087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</w:t>
      </w:r>
      <w:r w:rsidRPr="002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</w:t>
      </w:r>
    </w:p>
    <w:p w:rsidR="004821D6" w:rsidRPr="004821D6" w:rsidRDefault="00BB6393" w:rsidP="00BB6393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 </w:t>
      </w:r>
      <w:r w:rsidR="004821D6" w:rsidRPr="00BB6393">
        <w:rPr>
          <w:b/>
          <w:bCs/>
          <w:i/>
          <w:sz w:val="28"/>
          <w:szCs w:val="28"/>
        </w:rPr>
        <w:t>о</w:t>
      </w:r>
      <w:r>
        <w:rPr>
          <w:b/>
          <w:bCs/>
          <w:i/>
          <w:sz w:val="28"/>
          <w:szCs w:val="28"/>
        </w:rPr>
        <w:t xml:space="preserve"> </w:t>
      </w:r>
      <w:r w:rsidR="004821D6" w:rsidRPr="00BB6393">
        <w:rPr>
          <w:b/>
          <w:bCs/>
          <w:i/>
          <w:sz w:val="28"/>
          <w:szCs w:val="28"/>
        </w:rPr>
        <w:t>с</w:t>
      </w:r>
      <w:r>
        <w:rPr>
          <w:b/>
          <w:bCs/>
          <w:i/>
          <w:sz w:val="28"/>
          <w:szCs w:val="28"/>
        </w:rPr>
        <w:t xml:space="preserve"> </w:t>
      </w:r>
      <w:proofErr w:type="gramStart"/>
      <w:r w:rsidR="004821D6" w:rsidRPr="00BB6393">
        <w:rPr>
          <w:b/>
          <w:bCs/>
          <w:i/>
          <w:sz w:val="28"/>
          <w:szCs w:val="28"/>
        </w:rPr>
        <w:t>т</w:t>
      </w:r>
      <w:proofErr w:type="gramEnd"/>
      <w:r>
        <w:rPr>
          <w:b/>
          <w:bCs/>
          <w:i/>
          <w:sz w:val="28"/>
          <w:szCs w:val="28"/>
        </w:rPr>
        <w:t xml:space="preserve"> </w:t>
      </w:r>
      <w:r w:rsidR="004821D6" w:rsidRPr="00BB6393">
        <w:rPr>
          <w:b/>
          <w:bCs/>
          <w:i/>
          <w:sz w:val="28"/>
          <w:szCs w:val="28"/>
        </w:rPr>
        <w:t>а</w:t>
      </w:r>
      <w:r>
        <w:rPr>
          <w:b/>
          <w:bCs/>
          <w:i/>
          <w:sz w:val="28"/>
          <w:szCs w:val="28"/>
        </w:rPr>
        <w:t xml:space="preserve"> </w:t>
      </w:r>
      <w:r w:rsidR="004821D6" w:rsidRPr="00BB6393">
        <w:rPr>
          <w:b/>
          <w:bCs/>
          <w:i/>
          <w:sz w:val="28"/>
          <w:szCs w:val="28"/>
        </w:rPr>
        <w:t>н</w:t>
      </w:r>
      <w:r>
        <w:rPr>
          <w:b/>
          <w:bCs/>
          <w:i/>
          <w:sz w:val="28"/>
          <w:szCs w:val="28"/>
        </w:rPr>
        <w:t xml:space="preserve"> </w:t>
      </w:r>
      <w:r w:rsidR="004821D6" w:rsidRPr="00BB6393">
        <w:rPr>
          <w:b/>
          <w:bCs/>
          <w:i/>
          <w:sz w:val="28"/>
          <w:szCs w:val="28"/>
        </w:rPr>
        <w:t>о</w:t>
      </w:r>
      <w:r>
        <w:rPr>
          <w:b/>
          <w:bCs/>
          <w:i/>
          <w:sz w:val="28"/>
          <w:szCs w:val="28"/>
        </w:rPr>
        <w:t xml:space="preserve"> </w:t>
      </w:r>
      <w:r w:rsidR="004821D6" w:rsidRPr="00BB6393">
        <w:rPr>
          <w:b/>
          <w:bCs/>
          <w:i/>
          <w:sz w:val="28"/>
          <w:szCs w:val="28"/>
        </w:rPr>
        <w:t>в</w:t>
      </w:r>
      <w:r>
        <w:rPr>
          <w:b/>
          <w:bCs/>
          <w:i/>
          <w:sz w:val="28"/>
          <w:szCs w:val="28"/>
        </w:rPr>
        <w:t xml:space="preserve"> </w:t>
      </w:r>
      <w:r w:rsidR="004821D6" w:rsidRPr="00BB6393">
        <w:rPr>
          <w:b/>
          <w:bCs/>
          <w:i/>
          <w:sz w:val="28"/>
          <w:szCs w:val="28"/>
        </w:rPr>
        <w:t>л</w:t>
      </w:r>
      <w:r>
        <w:rPr>
          <w:b/>
          <w:bCs/>
          <w:i/>
          <w:sz w:val="28"/>
          <w:szCs w:val="28"/>
        </w:rPr>
        <w:t xml:space="preserve"> </w:t>
      </w:r>
      <w:r w:rsidR="004821D6" w:rsidRPr="00BB6393">
        <w:rPr>
          <w:b/>
          <w:bCs/>
          <w:i/>
          <w:sz w:val="28"/>
          <w:szCs w:val="28"/>
        </w:rPr>
        <w:t>я</w:t>
      </w:r>
      <w:r>
        <w:rPr>
          <w:b/>
          <w:bCs/>
          <w:i/>
          <w:sz w:val="28"/>
          <w:szCs w:val="28"/>
        </w:rPr>
        <w:t xml:space="preserve"> </w:t>
      </w:r>
      <w:r w:rsidR="004821D6" w:rsidRPr="00BB6393">
        <w:rPr>
          <w:b/>
          <w:bCs/>
          <w:i/>
          <w:sz w:val="28"/>
          <w:szCs w:val="28"/>
        </w:rPr>
        <w:t>е</w:t>
      </w:r>
      <w:r>
        <w:rPr>
          <w:b/>
          <w:bCs/>
          <w:i/>
          <w:sz w:val="28"/>
          <w:szCs w:val="28"/>
        </w:rPr>
        <w:t xml:space="preserve"> </w:t>
      </w:r>
      <w:r w:rsidR="004821D6" w:rsidRPr="00BB6393">
        <w:rPr>
          <w:b/>
          <w:bCs/>
          <w:i/>
          <w:sz w:val="28"/>
          <w:szCs w:val="28"/>
        </w:rPr>
        <w:t>т</w:t>
      </w:r>
      <w:r w:rsidR="004821D6" w:rsidRPr="004821D6">
        <w:rPr>
          <w:sz w:val="28"/>
          <w:szCs w:val="28"/>
        </w:rPr>
        <w:t>:</w:t>
      </w:r>
    </w:p>
    <w:p w:rsidR="004821D6" w:rsidRDefault="004821D6" w:rsidP="00BB6393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821D6">
        <w:rPr>
          <w:sz w:val="28"/>
          <w:szCs w:val="28"/>
        </w:rPr>
        <w:t xml:space="preserve">1. Отказать </w:t>
      </w:r>
      <w:proofErr w:type="spellStart"/>
      <w:r w:rsidR="00873695">
        <w:rPr>
          <w:sz w:val="28"/>
          <w:szCs w:val="28"/>
        </w:rPr>
        <w:t>Дашиеву</w:t>
      </w:r>
      <w:proofErr w:type="spellEnd"/>
      <w:r w:rsidR="00873695">
        <w:rPr>
          <w:sz w:val="28"/>
          <w:szCs w:val="28"/>
        </w:rPr>
        <w:t xml:space="preserve"> </w:t>
      </w:r>
      <w:proofErr w:type="spellStart"/>
      <w:r w:rsidR="00873695">
        <w:rPr>
          <w:sz w:val="28"/>
          <w:szCs w:val="28"/>
        </w:rPr>
        <w:t>Нимажаб</w:t>
      </w:r>
      <w:proofErr w:type="spellEnd"/>
      <w:r w:rsidR="00873695">
        <w:rPr>
          <w:sz w:val="28"/>
          <w:szCs w:val="28"/>
        </w:rPr>
        <w:t xml:space="preserve"> </w:t>
      </w:r>
      <w:proofErr w:type="spellStart"/>
      <w:r w:rsidR="00873695">
        <w:rPr>
          <w:sz w:val="28"/>
          <w:szCs w:val="28"/>
        </w:rPr>
        <w:t>Ширабдоржиевичу</w:t>
      </w:r>
      <w:proofErr w:type="spellEnd"/>
      <w:r w:rsidR="0035686C">
        <w:rPr>
          <w:sz w:val="28"/>
          <w:szCs w:val="28"/>
        </w:rPr>
        <w:t xml:space="preserve"> </w:t>
      </w:r>
      <w:r w:rsidRPr="004821D6">
        <w:rPr>
          <w:sz w:val="28"/>
          <w:szCs w:val="28"/>
        </w:rPr>
        <w:t xml:space="preserve">в регистрации кандидатом в депутаты </w:t>
      </w:r>
      <w:r w:rsidR="0035686C" w:rsidRPr="009B1660">
        <w:rPr>
          <w:sz w:val="28"/>
          <w:szCs w:val="28"/>
        </w:rPr>
        <w:t xml:space="preserve">Совета первого созыва </w:t>
      </w:r>
      <w:proofErr w:type="spellStart"/>
      <w:r w:rsidR="0035686C" w:rsidRPr="009B1660">
        <w:rPr>
          <w:sz w:val="28"/>
          <w:szCs w:val="28"/>
        </w:rPr>
        <w:t>Могойтуйского</w:t>
      </w:r>
      <w:proofErr w:type="spellEnd"/>
      <w:r w:rsidR="0035686C" w:rsidRPr="009B1660">
        <w:rPr>
          <w:sz w:val="28"/>
          <w:szCs w:val="28"/>
        </w:rPr>
        <w:t xml:space="preserve"> муниципального округа Забайкальского края по </w:t>
      </w:r>
      <w:r w:rsidR="00873695">
        <w:rPr>
          <w:sz w:val="28"/>
          <w:szCs w:val="28"/>
        </w:rPr>
        <w:t>Центральному</w:t>
      </w:r>
      <w:r w:rsidR="0035686C" w:rsidRPr="009B1660">
        <w:rPr>
          <w:sz w:val="28"/>
          <w:szCs w:val="28"/>
        </w:rPr>
        <w:t xml:space="preserve"> </w:t>
      </w:r>
      <w:proofErr w:type="spellStart"/>
      <w:r w:rsidR="0035686C" w:rsidRPr="009B1660">
        <w:rPr>
          <w:sz w:val="28"/>
          <w:szCs w:val="28"/>
        </w:rPr>
        <w:t>пятимандатному</w:t>
      </w:r>
      <w:proofErr w:type="spellEnd"/>
      <w:r w:rsidR="0035686C" w:rsidRPr="009B1660">
        <w:rPr>
          <w:sz w:val="28"/>
          <w:szCs w:val="28"/>
        </w:rPr>
        <w:t xml:space="preserve"> избирательному округу №</w:t>
      </w:r>
      <w:r w:rsidR="0035686C" w:rsidRPr="009B1660">
        <w:t> </w:t>
      </w:r>
      <w:r w:rsidR="00873695">
        <w:rPr>
          <w:sz w:val="28"/>
          <w:szCs w:val="28"/>
        </w:rPr>
        <w:t>3</w:t>
      </w:r>
      <w:r w:rsidRPr="004821D6">
        <w:rPr>
          <w:sz w:val="28"/>
          <w:szCs w:val="28"/>
        </w:rPr>
        <w:t xml:space="preserve">, выдвинутому </w:t>
      </w:r>
      <w:r w:rsidR="00873695">
        <w:rPr>
          <w:sz w:val="28"/>
          <w:szCs w:val="28"/>
        </w:rPr>
        <w:t xml:space="preserve">избирательным объединением </w:t>
      </w:r>
      <w:r w:rsidR="008160AE">
        <w:rPr>
          <w:sz w:val="28"/>
          <w:szCs w:val="28"/>
        </w:rPr>
        <w:t>Региональное отделение Социалистической политической партии «</w:t>
      </w:r>
      <w:r w:rsidR="008160AE" w:rsidRPr="008160AE">
        <w:rPr>
          <w:b/>
          <w:sz w:val="28"/>
          <w:szCs w:val="28"/>
        </w:rPr>
        <w:t>СПРАВЕДЛИВАЯ РОССИЯ – ПАТРИОТЫ – ЗА ПРАВДУ</w:t>
      </w:r>
      <w:r w:rsidR="008160AE">
        <w:rPr>
          <w:sz w:val="28"/>
          <w:szCs w:val="28"/>
        </w:rPr>
        <w:t>»</w:t>
      </w:r>
      <w:r w:rsidR="00873695">
        <w:rPr>
          <w:sz w:val="28"/>
          <w:szCs w:val="28"/>
        </w:rPr>
        <w:t>.</w:t>
      </w:r>
    </w:p>
    <w:p w:rsidR="00873695" w:rsidRPr="00873695" w:rsidRDefault="00873695" w:rsidP="00F20C0B">
      <w:pPr>
        <w:pStyle w:val="ac"/>
        <w:spacing w:after="0" w:line="360" w:lineRule="auto"/>
        <w:ind w:left="0" w:firstLine="567"/>
        <w:jc w:val="both"/>
      </w:pPr>
      <w:r>
        <w:rPr>
          <w:szCs w:val="28"/>
        </w:rPr>
        <w:t>2.</w:t>
      </w:r>
      <w:r w:rsidRPr="00873695">
        <w:t xml:space="preserve"> </w:t>
      </w:r>
      <w:r w:rsidRPr="00873695">
        <w:rPr>
          <w:szCs w:val="24"/>
        </w:rPr>
        <w:t>Направить уведомление</w:t>
      </w:r>
      <w:r w:rsidRPr="00873695">
        <w:rPr>
          <w:szCs w:val="28"/>
        </w:rPr>
        <w:t xml:space="preserve"> </w:t>
      </w:r>
      <w:r w:rsidR="00A052BB">
        <w:rPr>
          <w:szCs w:val="28"/>
        </w:rPr>
        <w:t>в отделение №8600/079</w:t>
      </w:r>
      <w:r w:rsidRPr="00873695">
        <w:rPr>
          <w:szCs w:val="28"/>
        </w:rPr>
        <w:t xml:space="preserve"> ПАО Сбербанк</w:t>
      </w:r>
      <w:r w:rsidRPr="00873695">
        <w:rPr>
          <w:szCs w:val="24"/>
        </w:rPr>
        <w:t xml:space="preserve"> о прекращении</w:t>
      </w:r>
      <w:r w:rsidRPr="00873695">
        <w:t xml:space="preserve"> финансовых операций по специальному избирательному счету кандидата </w:t>
      </w:r>
      <w:r w:rsidRPr="00873695">
        <w:rPr>
          <w:szCs w:val="28"/>
        </w:rPr>
        <w:t xml:space="preserve">в депутаты </w:t>
      </w:r>
      <w:r w:rsidR="00A052BB" w:rsidRPr="004821D6">
        <w:rPr>
          <w:szCs w:val="28"/>
        </w:rPr>
        <w:t xml:space="preserve">Совета </w:t>
      </w:r>
      <w:r w:rsidR="00A052BB">
        <w:rPr>
          <w:szCs w:val="28"/>
        </w:rPr>
        <w:t xml:space="preserve">первого созыва </w:t>
      </w:r>
      <w:proofErr w:type="spellStart"/>
      <w:r w:rsidR="00A052BB">
        <w:rPr>
          <w:szCs w:val="28"/>
        </w:rPr>
        <w:t>Могойтуйского</w:t>
      </w:r>
      <w:proofErr w:type="spellEnd"/>
      <w:r w:rsidR="00A052BB">
        <w:rPr>
          <w:szCs w:val="28"/>
        </w:rPr>
        <w:t xml:space="preserve"> муниципального округа Забайкальского края</w:t>
      </w:r>
      <w:r w:rsidR="00A052BB" w:rsidRPr="004821D6">
        <w:rPr>
          <w:szCs w:val="28"/>
        </w:rPr>
        <w:t xml:space="preserve"> по </w:t>
      </w:r>
      <w:r w:rsidR="00A052BB">
        <w:rPr>
          <w:szCs w:val="28"/>
        </w:rPr>
        <w:t xml:space="preserve">Центральному </w:t>
      </w:r>
      <w:proofErr w:type="spellStart"/>
      <w:r w:rsidR="00A052BB">
        <w:rPr>
          <w:szCs w:val="28"/>
        </w:rPr>
        <w:t>пяти</w:t>
      </w:r>
      <w:r w:rsidR="00A052BB" w:rsidRPr="004821D6">
        <w:rPr>
          <w:szCs w:val="28"/>
        </w:rPr>
        <w:t>мандатному</w:t>
      </w:r>
      <w:proofErr w:type="spellEnd"/>
      <w:r w:rsidR="00A052BB" w:rsidRPr="004821D6">
        <w:rPr>
          <w:szCs w:val="28"/>
        </w:rPr>
        <w:t xml:space="preserve"> избирательному округу № </w:t>
      </w:r>
      <w:r w:rsidR="00A052BB">
        <w:rPr>
          <w:szCs w:val="28"/>
        </w:rPr>
        <w:t>3</w:t>
      </w:r>
      <w:r w:rsidR="00A052BB" w:rsidRPr="004821D6">
        <w:rPr>
          <w:szCs w:val="28"/>
        </w:rPr>
        <w:t xml:space="preserve"> </w:t>
      </w:r>
      <w:proofErr w:type="spellStart"/>
      <w:r w:rsidR="00A052BB">
        <w:rPr>
          <w:szCs w:val="28"/>
        </w:rPr>
        <w:t>Дашиева</w:t>
      </w:r>
      <w:proofErr w:type="spellEnd"/>
      <w:r w:rsidR="00A052BB">
        <w:rPr>
          <w:szCs w:val="28"/>
        </w:rPr>
        <w:t xml:space="preserve"> </w:t>
      </w:r>
      <w:proofErr w:type="spellStart"/>
      <w:r w:rsidR="00A052BB">
        <w:rPr>
          <w:szCs w:val="28"/>
        </w:rPr>
        <w:t>Нимажаб</w:t>
      </w:r>
      <w:proofErr w:type="spellEnd"/>
      <w:r w:rsidR="00A052BB">
        <w:rPr>
          <w:szCs w:val="28"/>
        </w:rPr>
        <w:t xml:space="preserve"> </w:t>
      </w:r>
      <w:proofErr w:type="spellStart"/>
      <w:r w:rsidR="00A052BB">
        <w:rPr>
          <w:szCs w:val="28"/>
        </w:rPr>
        <w:t>Ширабдоржиевича</w:t>
      </w:r>
      <w:proofErr w:type="spellEnd"/>
      <w:r w:rsidRPr="00873695">
        <w:t>, за исключением операций по возврату в избирательный фонд неизрасходованных средств и зачисления на указанный счет средств, перечисленных до даты выбытия, перечисления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перечисления в избирательный фонд, пропорционально вложенным ими средствам за вычетом расходов на пересылку.</w:t>
      </w:r>
    </w:p>
    <w:p w:rsidR="00873695" w:rsidRPr="00873695" w:rsidRDefault="00873695" w:rsidP="00FA5C9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36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proofErr w:type="spellStart"/>
      <w:r w:rsidR="00A052BB" w:rsidRPr="00F20C0B">
        <w:rPr>
          <w:rFonts w:ascii="Times New Roman" w:hAnsi="Times New Roman" w:cs="Times New Roman"/>
          <w:sz w:val="28"/>
          <w:szCs w:val="28"/>
        </w:rPr>
        <w:t>Дашиеву</w:t>
      </w:r>
      <w:proofErr w:type="spellEnd"/>
      <w:r w:rsidR="00A052BB" w:rsidRPr="00F20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2BB" w:rsidRPr="00F20C0B">
        <w:rPr>
          <w:rFonts w:ascii="Times New Roman" w:hAnsi="Times New Roman" w:cs="Times New Roman"/>
          <w:sz w:val="28"/>
          <w:szCs w:val="28"/>
        </w:rPr>
        <w:t>Нимажаб</w:t>
      </w:r>
      <w:proofErr w:type="spellEnd"/>
      <w:r w:rsidR="00A052BB" w:rsidRPr="00F20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2BB" w:rsidRPr="00F20C0B">
        <w:rPr>
          <w:rFonts w:ascii="Times New Roman" w:hAnsi="Times New Roman" w:cs="Times New Roman"/>
          <w:sz w:val="28"/>
          <w:szCs w:val="28"/>
        </w:rPr>
        <w:t>Ширабдоржиевичу</w:t>
      </w:r>
      <w:proofErr w:type="spellEnd"/>
      <w:r w:rsidRPr="0087369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73695" w:rsidRPr="00873695" w:rsidRDefault="00873695" w:rsidP="00F20C0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36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произвести возврат неизрасходованных денежных средств своего избирательного фонда физическим и юридическим лицам, осуществившим </w:t>
      </w:r>
      <w:r w:rsidRPr="0087369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пожертвования либо перечисления, пропорционально вложенным средствам, </w:t>
      </w:r>
    </w:p>
    <w:p w:rsidR="00873695" w:rsidRPr="00873695" w:rsidRDefault="00873695" w:rsidP="00F20C0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3695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закрыть специальный избирательный счет избирательного фонда,</w:t>
      </w:r>
    </w:p>
    <w:p w:rsidR="00873695" w:rsidRPr="00873695" w:rsidRDefault="00873695" w:rsidP="00F20C0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36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представить в </w:t>
      </w:r>
      <w:proofErr w:type="spellStart"/>
      <w:r w:rsidR="00F20C0B">
        <w:rPr>
          <w:rFonts w:ascii="Times New Roman" w:eastAsia="Times New Roman" w:hAnsi="Times New Roman" w:cs="Times New Roman"/>
          <w:sz w:val="28"/>
          <w:szCs w:val="20"/>
          <w:lang w:eastAsia="ru-RU"/>
        </w:rPr>
        <w:t>Могойтуйскую</w:t>
      </w:r>
      <w:proofErr w:type="spellEnd"/>
      <w:r w:rsidR="00F20C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районную</w:t>
      </w:r>
      <w:r w:rsidRPr="008736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территориальную избирательную комиссию итоговый финансовый отчет о поступлении и расходовании средств избирательного фонда.</w:t>
      </w:r>
    </w:p>
    <w:p w:rsidR="00873695" w:rsidRPr="00873695" w:rsidRDefault="00893A3F" w:rsidP="00FA5C9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Выдать копию настоящего постановления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Дашиеву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Нимажаб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Ширабдоржиевичу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873695" w:rsidRPr="0087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6393" w:rsidRDefault="00F20C0B" w:rsidP="00BB63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21D6" w:rsidRPr="004821D6">
        <w:rPr>
          <w:rFonts w:ascii="Times New Roman" w:hAnsi="Times New Roman" w:cs="Times New Roman"/>
          <w:sz w:val="28"/>
          <w:szCs w:val="28"/>
        </w:rPr>
        <w:t xml:space="preserve">. </w:t>
      </w:r>
      <w:r w:rsidR="00BB6393" w:rsidRPr="00BB6393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постановление на странице </w:t>
      </w:r>
      <w:proofErr w:type="spellStart"/>
      <w:r w:rsidR="00BB6393" w:rsidRPr="00BB6393">
        <w:rPr>
          <w:rFonts w:ascii="Times New Roman" w:eastAsia="Calibri" w:hAnsi="Times New Roman" w:cs="Times New Roman"/>
          <w:sz w:val="28"/>
          <w:szCs w:val="28"/>
        </w:rPr>
        <w:t>Могойтуйской</w:t>
      </w:r>
      <w:proofErr w:type="spellEnd"/>
      <w:r w:rsidR="00BB6393" w:rsidRPr="00BB6393">
        <w:rPr>
          <w:rFonts w:ascii="Times New Roman" w:eastAsia="Calibri" w:hAnsi="Times New Roman" w:cs="Times New Roman"/>
          <w:sz w:val="28"/>
          <w:szCs w:val="28"/>
        </w:rPr>
        <w:t xml:space="preserve"> районной территориальной избирательной комиссии на официальном сайте администрации муниципального района «</w:t>
      </w:r>
      <w:proofErr w:type="spellStart"/>
      <w:r w:rsidR="00BB6393" w:rsidRPr="00BB6393">
        <w:rPr>
          <w:rFonts w:ascii="Times New Roman" w:eastAsia="Calibri" w:hAnsi="Times New Roman" w:cs="Times New Roman"/>
          <w:sz w:val="28"/>
          <w:szCs w:val="28"/>
        </w:rPr>
        <w:t>Могойтуйский</w:t>
      </w:r>
      <w:proofErr w:type="spellEnd"/>
      <w:r w:rsidR="00BB6393" w:rsidRPr="00BB6393">
        <w:rPr>
          <w:rFonts w:ascii="Times New Roman" w:eastAsia="Calibri" w:hAnsi="Times New Roman" w:cs="Times New Roman"/>
          <w:sz w:val="28"/>
          <w:szCs w:val="28"/>
        </w:rPr>
        <w:t xml:space="preserve"> район» в информационно – телекоммуникационной сети Интернет</w:t>
      </w:r>
    </w:p>
    <w:p w:rsidR="00BB6393" w:rsidRDefault="00BB6393" w:rsidP="00BB6393">
      <w:pPr>
        <w:pStyle w:val="3"/>
        <w:rPr>
          <w:szCs w:val="28"/>
        </w:rPr>
      </w:pPr>
    </w:p>
    <w:p w:rsidR="00BB6393" w:rsidRPr="00A468D7" w:rsidRDefault="00BB6393" w:rsidP="00FA5C9C">
      <w:pPr>
        <w:spacing w:line="360" w:lineRule="auto"/>
        <w:ind w:firstLine="567"/>
        <w:jc w:val="both"/>
        <w:rPr>
          <w:sz w:val="28"/>
          <w:szCs w:val="28"/>
        </w:rPr>
      </w:pPr>
    </w:p>
    <w:p w:rsidR="00BB6393" w:rsidRPr="00127CD4" w:rsidRDefault="00BB6393" w:rsidP="00BB6393">
      <w:pPr>
        <w:pStyle w:val="a5"/>
        <w:widowControl w:val="0"/>
        <w:spacing w:line="360" w:lineRule="auto"/>
        <w:contextualSpacing/>
        <w:jc w:val="both"/>
        <w:rPr>
          <w:rFonts w:eastAsia="Calibri"/>
          <w:color w:val="auto"/>
          <w:sz w:val="28"/>
        </w:rPr>
      </w:pPr>
      <w:r w:rsidRPr="00127CD4">
        <w:rPr>
          <w:rFonts w:eastAsia="Calibri"/>
          <w:color w:val="auto"/>
          <w:sz w:val="28"/>
        </w:rPr>
        <w:t>Председатель комиссии</w:t>
      </w:r>
      <w:r>
        <w:rPr>
          <w:rFonts w:eastAsia="Calibri"/>
          <w:color w:val="auto"/>
          <w:sz w:val="28"/>
        </w:rPr>
        <w:tab/>
      </w:r>
      <w:r>
        <w:rPr>
          <w:rFonts w:eastAsia="Calibri"/>
          <w:color w:val="auto"/>
          <w:sz w:val="28"/>
        </w:rPr>
        <w:tab/>
      </w:r>
      <w:r>
        <w:rPr>
          <w:rFonts w:eastAsia="Calibri"/>
          <w:color w:val="auto"/>
          <w:sz w:val="28"/>
        </w:rPr>
        <w:tab/>
      </w:r>
      <w:r>
        <w:rPr>
          <w:rFonts w:eastAsia="Calibri"/>
          <w:color w:val="auto"/>
          <w:sz w:val="28"/>
        </w:rPr>
        <w:tab/>
      </w:r>
      <w:r>
        <w:rPr>
          <w:rFonts w:eastAsia="Calibri"/>
          <w:color w:val="auto"/>
          <w:sz w:val="28"/>
        </w:rPr>
        <w:tab/>
      </w:r>
      <w:r>
        <w:rPr>
          <w:rFonts w:eastAsia="Calibri"/>
          <w:color w:val="auto"/>
          <w:sz w:val="28"/>
        </w:rPr>
        <w:tab/>
      </w:r>
      <w:proofErr w:type="spellStart"/>
      <w:r w:rsidRPr="00127CD4">
        <w:rPr>
          <w:rFonts w:eastAsia="Calibri"/>
          <w:color w:val="auto"/>
          <w:sz w:val="28"/>
        </w:rPr>
        <w:t>Ц.Л.Абрамова</w:t>
      </w:r>
      <w:proofErr w:type="spellEnd"/>
    </w:p>
    <w:p w:rsidR="00421A49" w:rsidRPr="004821D6" w:rsidRDefault="00F20C0B" w:rsidP="00BB639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Calibri" w:hAnsi="Times New Roman"/>
          <w:sz w:val="28"/>
        </w:rPr>
        <w:t>И.о</w:t>
      </w:r>
      <w:proofErr w:type="spellEnd"/>
      <w:r>
        <w:rPr>
          <w:rFonts w:ascii="Times New Roman" w:eastAsia="Calibri" w:hAnsi="Times New Roman"/>
          <w:sz w:val="28"/>
        </w:rPr>
        <w:t>.</w:t>
      </w:r>
      <w:r w:rsidR="0007068F">
        <w:rPr>
          <w:rFonts w:ascii="Times New Roman" w:eastAsia="Calibri" w:hAnsi="Times New Roman"/>
          <w:sz w:val="28"/>
        </w:rPr>
        <w:t xml:space="preserve"> </w:t>
      </w:r>
      <w:r>
        <w:rPr>
          <w:rFonts w:ascii="Times New Roman" w:eastAsia="Calibri" w:hAnsi="Times New Roman"/>
          <w:sz w:val="28"/>
        </w:rPr>
        <w:t>секретаря</w:t>
      </w:r>
      <w:r w:rsidR="00BB6393" w:rsidRPr="00C01EFF">
        <w:rPr>
          <w:rFonts w:ascii="Times New Roman" w:eastAsia="Calibri" w:hAnsi="Times New Roman"/>
          <w:sz w:val="28"/>
        </w:rPr>
        <w:t xml:space="preserve"> комиссии</w:t>
      </w:r>
      <w:r w:rsidR="00340121">
        <w:rPr>
          <w:rFonts w:ascii="Times New Roman" w:eastAsia="Calibri" w:hAnsi="Times New Roman"/>
          <w:sz w:val="28"/>
        </w:rPr>
        <w:tab/>
      </w:r>
      <w:r w:rsidR="00340121">
        <w:rPr>
          <w:rFonts w:ascii="Times New Roman" w:eastAsia="Calibri" w:hAnsi="Times New Roman"/>
          <w:sz w:val="28"/>
        </w:rPr>
        <w:tab/>
      </w:r>
      <w:r w:rsidR="00340121">
        <w:rPr>
          <w:rFonts w:ascii="Times New Roman" w:eastAsia="Calibri" w:hAnsi="Times New Roman"/>
          <w:sz w:val="28"/>
        </w:rPr>
        <w:tab/>
      </w:r>
      <w:r w:rsidR="00340121">
        <w:rPr>
          <w:rFonts w:ascii="Times New Roman" w:eastAsia="Calibri" w:hAnsi="Times New Roman"/>
          <w:sz w:val="28"/>
        </w:rPr>
        <w:tab/>
        <w:t xml:space="preserve">                    Л.Ц. </w:t>
      </w:r>
      <w:proofErr w:type="spellStart"/>
      <w:r w:rsidR="00340121">
        <w:rPr>
          <w:rFonts w:ascii="Times New Roman" w:eastAsia="Calibri" w:hAnsi="Times New Roman"/>
          <w:sz w:val="28"/>
        </w:rPr>
        <w:t>Бадмажапова</w:t>
      </w:r>
      <w:proofErr w:type="spellEnd"/>
      <w:r w:rsidR="00340121">
        <w:rPr>
          <w:rFonts w:ascii="Times New Roman" w:eastAsia="Calibri" w:hAnsi="Times New Roman"/>
          <w:sz w:val="28"/>
        </w:rPr>
        <w:t xml:space="preserve"> </w:t>
      </w:r>
    </w:p>
    <w:sectPr w:rsidR="00421A49" w:rsidRPr="004821D6" w:rsidSect="0064724B">
      <w:headerReference w:type="default" r:id="rId6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26" w:rsidRDefault="00DD0926" w:rsidP="0064724B">
      <w:pPr>
        <w:spacing w:after="0" w:line="240" w:lineRule="auto"/>
      </w:pPr>
      <w:r>
        <w:separator/>
      </w:r>
    </w:p>
  </w:endnote>
  <w:endnote w:type="continuationSeparator" w:id="0">
    <w:p w:rsidR="00DD0926" w:rsidRDefault="00DD0926" w:rsidP="0064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26" w:rsidRDefault="00DD0926" w:rsidP="0064724B">
      <w:pPr>
        <w:spacing w:after="0" w:line="240" w:lineRule="auto"/>
      </w:pPr>
      <w:r>
        <w:separator/>
      </w:r>
    </w:p>
  </w:footnote>
  <w:footnote w:type="continuationSeparator" w:id="0">
    <w:p w:rsidR="00DD0926" w:rsidRDefault="00DD0926" w:rsidP="0064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4B" w:rsidRPr="0064724B" w:rsidRDefault="0064724B" w:rsidP="0064724B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D6"/>
    <w:rsid w:val="00066013"/>
    <w:rsid w:val="0007068F"/>
    <w:rsid w:val="002903CA"/>
    <w:rsid w:val="00291492"/>
    <w:rsid w:val="00340121"/>
    <w:rsid w:val="0035686C"/>
    <w:rsid w:val="00421A49"/>
    <w:rsid w:val="00443292"/>
    <w:rsid w:val="004676F5"/>
    <w:rsid w:val="004821D6"/>
    <w:rsid w:val="004D4E7F"/>
    <w:rsid w:val="00585F45"/>
    <w:rsid w:val="0060429A"/>
    <w:rsid w:val="0064724B"/>
    <w:rsid w:val="00697826"/>
    <w:rsid w:val="006D1BC2"/>
    <w:rsid w:val="008160AE"/>
    <w:rsid w:val="00873695"/>
    <w:rsid w:val="00893A3F"/>
    <w:rsid w:val="009B1660"/>
    <w:rsid w:val="00A052BB"/>
    <w:rsid w:val="00BB6393"/>
    <w:rsid w:val="00CB2A4C"/>
    <w:rsid w:val="00D04B5C"/>
    <w:rsid w:val="00DD0926"/>
    <w:rsid w:val="00EF357A"/>
    <w:rsid w:val="00F20C0B"/>
    <w:rsid w:val="00FA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A7EDF"/>
  <w15:chartTrackingRefBased/>
  <w15:docId w15:val="{3D83C51E-8642-42CB-B7F0-C8ADF819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2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9B166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1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B63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6393"/>
    <w:rPr>
      <w:sz w:val="16"/>
      <w:szCs w:val="16"/>
    </w:rPr>
  </w:style>
  <w:style w:type="paragraph" w:styleId="a5">
    <w:name w:val="Normal (Web)"/>
    <w:basedOn w:val="a"/>
    <w:uiPriority w:val="99"/>
    <w:unhideWhenUsed/>
    <w:rsid w:val="00BB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39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47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724B"/>
  </w:style>
  <w:style w:type="paragraph" w:styleId="aa">
    <w:name w:val="footer"/>
    <w:basedOn w:val="a"/>
    <w:link w:val="ab"/>
    <w:uiPriority w:val="99"/>
    <w:unhideWhenUsed/>
    <w:rsid w:val="00647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724B"/>
  </w:style>
  <w:style w:type="paragraph" w:styleId="ac">
    <w:name w:val="Body Text Indent"/>
    <w:basedOn w:val="a"/>
    <w:link w:val="ad"/>
    <w:uiPriority w:val="99"/>
    <w:unhideWhenUsed/>
    <w:rsid w:val="00873695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87369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ТИК</cp:lastModifiedBy>
  <cp:revision>6</cp:revision>
  <cp:lastPrinted>2025-08-07T10:34:00Z</cp:lastPrinted>
  <dcterms:created xsi:type="dcterms:W3CDTF">2025-08-07T08:57:00Z</dcterms:created>
  <dcterms:modified xsi:type="dcterms:W3CDTF">2025-08-07T10:34:00Z</dcterms:modified>
</cp:coreProperties>
</file>